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65" w:rsidRDefault="003E2F0F" w:rsidP="00B018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-664270</wp:posOffset>
            </wp:positionH>
            <wp:positionV relativeFrom="paragraph">
              <wp:posOffset>-98988</wp:posOffset>
            </wp:positionV>
            <wp:extent cx="6964536" cy="9471804"/>
            <wp:effectExtent l="152400" t="152400" r="141114" b="110346"/>
            <wp:wrapNone/>
            <wp:docPr id="1" name="Рисунок 1" descr="H:\я\дети ноты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я\дети ноты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749" cy="9485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B01868">
        <w:rPr>
          <w:rFonts w:ascii="Times New Roman" w:hAnsi="Times New Roman" w:cs="Times New Roman"/>
          <w:sz w:val="28"/>
          <w:szCs w:val="28"/>
        </w:rPr>
        <w:t xml:space="preserve">Доченька-резвушка, </w:t>
      </w:r>
      <w:proofErr w:type="spellStart"/>
      <w:r w:rsidR="00B01868">
        <w:rPr>
          <w:rFonts w:ascii="Times New Roman" w:hAnsi="Times New Roman" w:cs="Times New Roman"/>
          <w:sz w:val="28"/>
          <w:szCs w:val="28"/>
        </w:rPr>
        <w:t>сыночек-топотушка</w:t>
      </w:r>
      <w:proofErr w:type="spellEnd"/>
      <w:r w:rsidR="00B01868">
        <w:rPr>
          <w:rFonts w:ascii="Times New Roman" w:hAnsi="Times New Roman" w:cs="Times New Roman"/>
          <w:sz w:val="28"/>
          <w:szCs w:val="28"/>
        </w:rPr>
        <w:t>.</w:t>
      </w:r>
    </w:p>
    <w:p w:rsidR="00B01868" w:rsidRDefault="00B01868" w:rsidP="00B018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1868" w:rsidRDefault="00B01868" w:rsidP="00B018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вашей крохе пошел уже третий год!</w:t>
      </w:r>
    </w:p>
    <w:p w:rsidR="00B01868" w:rsidRDefault="00F6180B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1868">
        <w:rPr>
          <w:rFonts w:ascii="Times New Roman" w:hAnsi="Times New Roman" w:cs="Times New Roman"/>
          <w:sz w:val="24"/>
          <w:szCs w:val="24"/>
        </w:rPr>
        <w:t>Дорогие родители, пора позаботиться о создании у ребенка запаса любимых музыкальных произведений, выявить его музыкальные предпочтения. Начинайте приобщать ребенка к слушанию и восприятию музыки, подпеванию несложных песен, выполнению несложных танцевальных и игровых движений под музыку.</w:t>
      </w:r>
    </w:p>
    <w:p w:rsidR="00F6180B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180B">
        <w:rPr>
          <w:rFonts w:ascii="Times New Roman" w:hAnsi="Times New Roman" w:cs="Times New Roman"/>
          <w:sz w:val="24"/>
          <w:szCs w:val="24"/>
        </w:rPr>
        <w:t xml:space="preserve">Кроха растет и хочет больше знать о музыке. Поэтому перед прослушиванием песни или инструментального произведения поговорите  с ним об их содержании. Используя мимику, интонации, сообщите  малышу, что сейчас он будет слушать </w:t>
      </w:r>
      <w:proofErr w:type="gramStart"/>
      <w:r w:rsidR="00F6180B">
        <w:rPr>
          <w:rFonts w:ascii="Times New Roman" w:hAnsi="Times New Roman" w:cs="Times New Roman"/>
          <w:sz w:val="24"/>
          <w:szCs w:val="24"/>
        </w:rPr>
        <w:t>песню про птичку</w:t>
      </w:r>
      <w:proofErr w:type="gramEnd"/>
      <w:r w:rsidR="00F6180B">
        <w:rPr>
          <w:rFonts w:ascii="Times New Roman" w:hAnsi="Times New Roman" w:cs="Times New Roman"/>
          <w:sz w:val="24"/>
          <w:szCs w:val="24"/>
        </w:rPr>
        <w:t xml:space="preserve"> или про дождик. Постепенно ребенок начинает  понимать, что музыка о чем-то, о ком-то рассказывает.</w:t>
      </w:r>
    </w:p>
    <w:p w:rsidR="00AC5FBD" w:rsidRDefault="00F6180B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Подберите для малыша произведения разного характера: спокойного, веселого, подвижного, бодрого. Малыш легче воспринимает песни или пьесы контрастные по характеру. </w:t>
      </w:r>
    </w:p>
    <w:p w:rsidR="00AC5FBD" w:rsidRDefault="00AC5FBD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Продолжайте развивать восприятие выразительных особенностей музыкальных звуков: у мамы-кошки голос звучит низко, а у маленького котенка – высоко (аналогично у собаки и щенка, коровы и теленка и т.д.). </w:t>
      </w:r>
    </w:p>
    <w:p w:rsidR="00B97FB0" w:rsidRPr="003E2F0F" w:rsidRDefault="00AC5FBD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Познакомьте ребенка с различной динамикой (силой) музыкальных звуков: колокольчик (или крышка от кастрюли) может звучать тихо или громко. А если еще </w:t>
      </w:r>
      <w:r w:rsidR="00B97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ритмично постукивать (похлопывать)</w:t>
      </w:r>
      <w:r w:rsidR="00B97FB0">
        <w:rPr>
          <w:rFonts w:ascii="Times New Roman" w:hAnsi="Times New Roman" w:cs="Times New Roman"/>
          <w:sz w:val="24"/>
          <w:szCs w:val="24"/>
        </w:rPr>
        <w:t xml:space="preserve"> по инструменту, то можно узнать, кто идет в гости – медведь или зайчик.</w:t>
      </w:r>
      <w:r w:rsidR="003E2F0F" w:rsidRPr="003E2F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97FB0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этом возрасте малыш уже способен различать детские музыкальные инструменты по тембру (окраске): отличает колокольчик от дудочки.</w:t>
      </w:r>
    </w:p>
    <w:p w:rsidR="00B97FB0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Можно сделать дом из коробки и спрятать в него игрушки разной величины (большая птица-маленькая птица, кошка-котенок и т.д.)</w:t>
      </w:r>
      <w:r w:rsidR="00860CB0">
        <w:rPr>
          <w:rFonts w:ascii="Times New Roman" w:hAnsi="Times New Roman" w:cs="Times New Roman"/>
          <w:sz w:val="24"/>
          <w:szCs w:val="24"/>
        </w:rPr>
        <w:t xml:space="preserve">. Затем  спеть самим </w:t>
      </w:r>
      <w:r>
        <w:rPr>
          <w:rFonts w:ascii="Times New Roman" w:hAnsi="Times New Roman" w:cs="Times New Roman"/>
          <w:sz w:val="24"/>
          <w:szCs w:val="24"/>
        </w:rPr>
        <w:t xml:space="preserve"> (мотив, если вы не знаете эту песенку, придумайте сами): </w:t>
      </w:r>
    </w:p>
    <w:p w:rsidR="00B97FB0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Есть у нас чудесный дом, дом, дом, дом, дом,</w:t>
      </w:r>
    </w:p>
    <w:p w:rsidR="00B97FB0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8348A">
        <w:rPr>
          <w:rFonts w:ascii="Times New Roman" w:hAnsi="Times New Roman" w:cs="Times New Roman"/>
          <w:sz w:val="24"/>
          <w:szCs w:val="24"/>
        </w:rPr>
        <w:t>И живут игрушки в нем, в нем, в нем.</w:t>
      </w:r>
    </w:p>
    <w:p w:rsidR="0008348A" w:rsidRDefault="0008348A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Миша (имя вашего ребенка) к дому</w:t>
      </w:r>
    </w:p>
    <w:p w:rsidR="0008348A" w:rsidRDefault="0008348A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Подойдет,</w:t>
      </w:r>
      <w:r w:rsidRPr="0008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подойдет,</w:t>
      </w:r>
      <w:r w:rsidRPr="0008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подойдет.</w:t>
      </w:r>
    </w:p>
    <w:p w:rsidR="0008348A" w:rsidRDefault="0008348A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Миша спросит: «Кто живет?</w:t>
      </w:r>
    </w:p>
    <w:p w:rsidR="0008348A" w:rsidRDefault="0008348A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Кто в домике живет?»</w:t>
      </w:r>
    </w:p>
    <w:p w:rsidR="0008348A" w:rsidRPr="0008348A" w:rsidRDefault="0008348A" w:rsidP="00B01868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Pr="0008348A">
        <w:rPr>
          <w:rFonts w:ascii="Times New Roman" w:hAnsi="Times New Roman" w:cs="Times New Roman"/>
          <w:i/>
          <w:sz w:val="20"/>
          <w:szCs w:val="20"/>
        </w:rPr>
        <w:t xml:space="preserve">(песня «Есть у нас чудесный дом» музыка Н. </w:t>
      </w:r>
      <w:proofErr w:type="spellStart"/>
      <w:r w:rsidRPr="0008348A">
        <w:rPr>
          <w:rFonts w:ascii="Times New Roman" w:hAnsi="Times New Roman" w:cs="Times New Roman"/>
          <w:i/>
          <w:sz w:val="20"/>
          <w:szCs w:val="20"/>
        </w:rPr>
        <w:t>Бордюг</w:t>
      </w:r>
      <w:proofErr w:type="spellEnd"/>
      <w:r w:rsidRPr="0008348A">
        <w:rPr>
          <w:rFonts w:ascii="Times New Roman" w:hAnsi="Times New Roman" w:cs="Times New Roman"/>
          <w:i/>
          <w:sz w:val="20"/>
          <w:szCs w:val="20"/>
        </w:rPr>
        <w:t>)</w:t>
      </w:r>
    </w:p>
    <w:p w:rsidR="0008348A" w:rsidRDefault="0008348A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После исполнения песни имитируете голосом, например, пение мамы-птицы («чик-чирик»). И если ребенок узнает, кто его зовет, вы вынимаете из домика птицу и отдаете малышу. Впоследствии он сам будет искать в домике игрушки. В другой раз простучите ритм, соответствующий образам других игрушек (мишка-зайчик). А малыш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этому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простому ритмическому рисунку должен отгадать, кто в домике живет. </w:t>
      </w:r>
    </w:p>
    <w:p w:rsidR="0008348A" w:rsidRPr="00CC40C2" w:rsidRDefault="0008348A" w:rsidP="00B0186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C40C2">
        <w:rPr>
          <w:rFonts w:ascii="Times New Roman" w:hAnsi="Times New Roman" w:cs="Times New Roman"/>
          <w:i/>
          <w:sz w:val="24"/>
          <w:szCs w:val="24"/>
        </w:rPr>
        <w:t>И, конечно, общайтесь очень эмоционально и весело!</w:t>
      </w:r>
    </w:p>
    <w:p w:rsidR="00CC40C2" w:rsidRDefault="0008348A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Напомню, что первоначально вы делаете все сами</w:t>
      </w:r>
      <w:r w:rsidR="00CC40C2">
        <w:rPr>
          <w:rFonts w:ascii="Times New Roman" w:hAnsi="Times New Roman" w:cs="Times New Roman"/>
          <w:sz w:val="24"/>
          <w:szCs w:val="24"/>
        </w:rPr>
        <w:t xml:space="preserve">, затем постепенно начинаете побуждать малыша к совместной деятельности, и лишь потом он станет сам включаться в исполнительство, петь </w:t>
      </w:r>
      <w:proofErr w:type="gramStart"/>
      <w:r w:rsidR="00CC40C2">
        <w:rPr>
          <w:rFonts w:ascii="Times New Roman" w:hAnsi="Times New Roman" w:cs="Times New Roman"/>
          <w:sz w:val="24"/>
          <w:szCs w:val="24"/>
        </w:rPr>
        <w:t>низко-высоко</w:t>
      </w:r>
      <w:proofErr w:type="gramEnd"/>
      <w:r w:rsidR="00CC40C2">
        <w:rPr>
          <w:rFonts w:ascii="Times New Roman" w:hAnsi="Times New Roman" w:cs="Times New Roman"/>
          <w:sz w:val="24"/>
          <w:szCs w:val="24"/>
        </w:rPr>
        <w:t>, прохлопывать заданный ритм, играть тихо или громко.</w:t>
      </w:r>
    </w:p>
    <w:p w:rsidR="00CC40C2" w:rsidRDefault="00CC40C2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Ваш кроха все более активно включается в пение. Подбирайте песни с простой мелодией, с доступным содержанием. Текст должен быть и понятным и легко произносимым.</w:t>
      </w:r>
    </w:p>
    <w:p w:rsidR="0008348A" w:rsidRDefault="00CC40C2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Песенка «Лошадка» музыка  А. Филиппенко:</w:t>
      </w:r>
    </w:p>
    <w:p w:rsidR="00CC40C2" w:rsidRDefault="00CC40C2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 на лошади скачу:</w:t>
      </w:r>
    </w:p>
    <w:p w:rsidR="00501080" w:rsidRDefault="00CC40C2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Цок, цок, цок, цок, цок</w:t>
      </w:r>
    </w:p>
    <w:p w:rsidR="00501080" w:rsidRDefault="0050108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Эй, садитесь, прокачу!</w:t>
      </w:r>
    </w:p>
    <w:p w:rsidR="00501080" w:rsidRDefault="00501080" w:rsidP="005010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4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Цок, цок, цок, цок, цок</w:t>
      </w:r>
    </w:p>
    <w:p w:rsidR="00CC40C2" w:rsidRDefault="003E2F0F" w:rsidP="00B0186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-655643</wp:posOffset>
            </wp:positionH>
            <wp:positionV relativeFrom="paragraph">
              <wp:posOffset>-357781</wp:posOffset>
            </wp:positionV>
            <wp:extent cx="6959719" cy="8790317"/>
            <wp:effectExtent l="114300" t="76200" r="107831" b="86983"/>
            <wp:wrapNone/>
            <wp:docPr id="2" name="Рисунок 2" descr="H:\я\дети ноты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я\дети ноты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508" cy="87951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60CB0">
        <w:rPr>
          <w:rFonts w:ascii="Times New Roman" w:hAnsi="Times New Roman" w:cs="Times New Roman"/>
          <w:sz w:val="24"/>
          <w:szCs w:val="24"/>
        </w:rPr>
        <w:t xml:space="preserve">   </w:t>
      </w:r>
      <w:r w:rsidR="00501080">
        <w:rPr>
          <w:rFonts w:ascii="Times New Roman" w:hAnsi="Times New Roman" w:cs="Times New Roman"/>
          <w:sz w:val="24"/>
          <w:szCs w:val="24"/>
        </w:rPr>
        <w:t xml:space="preserve">Если вы хотите с малышом выучить новую песню, помните, что сначала ее надо дать послушать (и не один раз). Пойте песню с ясной артикуляцией, с четкой дикцией и замедленном </w:t>
      </w:r>
      <w:proofErr w:type="gramStart"/>
      <w:r w:rsidR="00501080">
        <w:rPr>
          <w:rFonts w:ascii="Times New Roman" w:hAnsi="Times New Roman" w:cs="Times New Roman"/>
          <w:sz w:val="24"/>
          <w:szCs w:val="24"/>
        </w:rPr>
        <w:t>темпе</w:t>
      </w:r>
      <w:proofErr w:type="gramEnd"/>
      <w:r w:rsidR="00501080">
        <w:rPr>
          <w:rFonts w:ascii="Times New Roman" w:hAnsi="Times New Roman" w:cs="Times New Roman"/>
          <w:sz w:val="24"/>
          <w:szCs w:val="24"/>
        </w:rPr>
        <w:t xml:space="preserve">, а затем постепенно вовлекайте кроху в совместное пение. Попросите помочь вам. Если ребенку захочется выполнить какое-либо движение по тексту песни (а ему захочется, это характерно для данного возраста) – похвалите его! И если ваш малыш поет с удовольствием, но не чисто, наберитесь терпения – координация слуха и голоса появятся чуть позже. </w:t>
      </w:r>
      <w:r w:rsidR="00501080" w:rsidRPr="00501080">
        <w:rPr>
          <w:rFonts w:ascii="Times New Roman" w:hAnsi="Times New Roman" w:cs="Times New Roman"/>
          <w:i/>
          <w:sz w:val="24"/>
          <w:szCs w:val="24"/>
        </w:rPr>
        <w:t>Главное для вас – чтобы он пел охотно!</w:t>
      </w:r>
    </w:p>
    <w:p w:rsidR="00E73BB8" w:rsidRDefault="0050108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Не меньшей популярностью у малыша пользуются пляски под музыку. Он с удовольствием пляшет под песню, выполняя несложные движения: топает ножкой, хлопает, полуприседает – эти движения естественны для малыша.</w:t>
      </w:r>
      <w:r w:rsidR="002904B5">
        <w:rPr>
          <w:rFonts w:ascii="Times New Roman" w:hAnsi="Times New Roman" w:cs="Times New Roman"/>
          <w:sz w:val="24"/>
          <w:szCs w:val="24"/>
        </w:rPr>
        <w:t xml:space="preserve"> Любит танцевать не только в паре с мамой, но и с игрушкой.</w:t>
      </w:r>
      <w:r w:rsidR="00E73BB8">
        <w:rPr>
          <w:rFonts w:ascii="Times New Roman" w:hAnsi="Times New Roman" w:cs="Times New Roman"/>
          <w:sz w:val="24"/>
          <w:szCs w:val="24"/>
        </w:rPr>
        <w:t xml:space="preserve"> Можно напевать незатейливую песенку, самой придумать маленькое стихотворение для танца:</w:t>
      </w:r>
    </w:p>
    <w:p w:rsidR="00E73BB8" w:rsidRDefault="00E73BB8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Мы в ладошки хлоп да хлоп.</w:t>
      </w:r>
    </w:p>
    <w:p w:rsidR="00E73BB8" w:rsidRDefault="00E73BB8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Вместе ножкой топ да топ.</w:t>
      </w:r>
    </w:p>
    <w:p w:rsidR="00E73BB8" w:rsidRDefault="00E73BB8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А потом мы прыг да прыг!</w:t>
      </w:r>
    </w:p>
    <w:p w:rsidR="00E73BB8" w:rsidRDefault="00E73BB8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Закружились дружно вмиг!</w:t>
      </w:r>
    </w:p>
    <w:p w:rsidR="004F16D3" w:rsidRDefault="004F16D3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0F96">
        <w:rPr>
          <w:rFonts w:ascii="Times New Roman" w:hAnsi="Times New Roman" w:cs="Times New Roman"/>
          <w:i/>
          <w:sz w:val="24"/>
          <w:szCs w:val="24"/>
        </w:rPr>
        <w:t>Сопровождайте пение – движениями</w:t>
      </w:r>
      <w:r w:rsidR="00860CB0">
        <w:rPr>
          <w:rFonts w:ascii="Times New Roman" w:hAnsi="Times New Roman" w:cs="Times New Roman"/>
          <w:i/>
          <w:sz w:val="24"/>
          <w:szCs w:val="24"/>
        </w:rPr>
        <w:t xml:space="preserve"> по тексту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16D3" w:rsidRDefault="004F16D3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 прежде, ваш малыш любит играть. Помните, что в этом возрасте дети довольно консервативны, они предпочитают играть в уже известные им, хорошо усвоенные игры.</w:t>
      </w:r>
    </w:p>
    <w:p w:rsidR="004F16D3" w:rsidRDefault="004F16D3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Естественно, разучивайте новые игры. </w:t>
      </w:r>
      <w:r w:rsidR="00C45709">
        <w:rPr>
          <w:rFonts w:ascii="Times New Roman" w:hAnsi="Times New Roman" w:cs="Times New Roman"/>
          <w:sz w:val="24"/>
          <w:szCs w:val="24"/>
        </w:rPr>
        <w:t>Наиболее популярными на третьем году жизни становятся игры в догонялки: «Зайцы и медведь», «Воробышки и кошка», в которых первая часть – выполнение образных движений (зайки прыгают, греют лапки или воробышки летают, зернышки клюют), а вторая – бег малыша от медведя или кошки.</w:t>
      </w:r>
    </w:p>
    <w:p w:rsidR="00390F96" w:rsidRDefault="00390F96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Разделите с ним радость от общения с музыкой!</w:t>
      </w:r>
    </w:p>
    <w:p w:rsidR="00501080" w:rsidRPr="00501080" w:rsidRDefault="00E73BB8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FB0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FB0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180B" w:rsidRPr="00B01868" w:rsidRDefault="00B97FB0" w:rsidP="00B018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5FBD">
        <w:rPr>
          <w:rFonts w:ascii="Times New Roman" w:hAnsi="Times New Roman" w:cs="Times New Roman"/>
          <w:sz w:val="24"/>
          <w:szCs w:val="24"/>
        </w:rPr>
        <w:t xml:space="preserve"> </w:t>
      </w:r>
      <w:r w:rsidR="00F61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868" w:rsidRPr="00B01868" w:rsidRDefault="00B01868" w:rsidP="00B018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01868" w:rsidRPr="00B01868" w:rsidSect="0037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3F36"/>
    <w:rsid w:val="0008348A"/>
    <w:rsid w:val="002904B5"/>
    <w:rsid w:val="00374F65"/>
    <w:rsid w:val="00390F96"/>
    <w:rsid w:val="003E2F0F"/>
    <w:rsid w:val="004F16D3"/>
    <w:rsid w:val="00501080"/>
    <w:rsid w:val="00860CB0"/>
    <w:rsid w:val="00AC5FBD"/>
    <w:rsid w:val="00B01868"/>
    <w:rsid w:val="00B77D6C"/>
    <w:rsid w:val="00B97FB0"/>
    <w:rsid w:val="00C45709"/>
    <w:rsid w:val="00C83F36"/>
    <w:rsid w:val="00CC40C2"/>
    <w:rsid w:val="00E73BB8"/>
    <w:rsid w:val="00F6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8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XP GAME 2009</cp:lastModifiedBy>
  <cp:revision>8</cp:revision>
  <dcterms:created xsi:type="dcterms:W3CDTF">2015-02-07T18:32:00Z</dcterms:created>
  <dcterms:modified xsi:type="dcterms:W3CDTF">2015-02-10T10:53:00Z</dcterms:modified>
</cp:coreProperties>
</file>